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Факультет филологии и мировых языков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bookmarkStart w:id="0" w:name="_GoBack"/>
      <w:r w:rsidR="00F87AD7">
        <w:rPr>
          <w:rFonts w:ascii="Times New Roman" w:eastAsia="Times New Roman" w:hAnsi="Times New Roman" w:cs="Times New Roman"/>
          <w:b/>
          <w:sz w:val="24"/>
          <w:szCs w:val="24"/>
        </w:rPr>
        <w:t>Второй иностранный язык для профессиональных целей</w:t>
      </w:r>
      <w:bookmarkEnd w:id="0"/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профессиональной коммуникации, развитие разносторонних интересов, способностей и мотивации сту</w:t>
      </w:r>
      <w:r w:rsidR="00302E8E">
        <w:rPr>
          <w:rFonts w:ascii="Times New Roman" w:eastAsia="Times New Roman" w:hAnsi="Times New Roman" w:cs="Times New Roman"/>
          <w:sz w:val="24"/>
          <w:szCs w:val="24"/>
        </w:rPr>
        <w:t xml:space="preserve">дентов в процессе овладения иностранным языком (немецким).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985"/>
        <w:gridCol w:w="1559"/>
        <w:gridCol w:w="1559"/>
        <w:gridCol w:w="1843"/>
      </w:tblGrid>
      <w:tr w:rsidR="00160750" w:rsidRPr="00302E8E" w:rsidTr="00302E8E">
        <w:tc>
          <w:tcPr>
            <w:tcW w:w="392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5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559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559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302E8E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F87AD7" w:rsidTr="00302E8E">
        <w:tc>
          <w:tcPr>
            <w:tcW w:w="392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160750" w:rsidRPr="00302E8E" w:rsidRDefault="00302E8E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Textanalyse</w:t>
            </w: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eines der Genres. </w:t>
            </w:r>
          </w:p>
        </w:tc>
        <w:tc>
          <w:tcPr>
            <w:tcW w:w="1985" w:type="dxa"/>
          </w:tcPr>
          <w:p w:rsidR="00160750" w:rsidRPr="00302E8E" w:rsidRDefault="00302E8E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30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методикой литературоведческого анализа художественного текста</w:t>
            </w:r>
          </w:p>
        </w:tc>
        <w:tc>
          <w:tcPr>
            <w:tcW w:w="1559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559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160750" w:rsidRPr="00302E8E" w:rsidRDefault="00C14564" w:rsidP="00302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Arbeitsbuch), </w:t>
            </w:r>
            <w:proofErr w:type="spellStart"/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2013.</w:t>
            </w:r>
          </w:p>
        </w:tc>
      </w:tr>
      <w:tr w:rsidR="00160750" w:rsidRPr="00F87AD7" w:rsidTr="00302E8E">
        <w:tc>
          <w:tcPr>
            <w:tcW w:w="392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160750" w:rsidRPr="00302E8E" w:rsidRDefault="00302E8E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302E8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Böse, Frieden, Gastfreundschaft, Haus, Fluss, Wasser, Gewitter.</w:t>
            </w:r>
          </w:p>
        </w:tc>
        <w:tc>
          <w:tcPr>
            <w:tcW w:w="1985" w:type="dxa"/>
          </w:tcPr>
          <w:p w:rsidR="00160750" w:rsidRPr="00302E8E" w:rsidRDefault="00302E8E" w:rsidP="00302E8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Идентификация культурологических словарей, справочников и энциклопедий немецкого языка.</w:t>
            </w:r>
          </w:p>
        </w:tc>
        <w:tc>
          <w:tcPr>
            <w:tcW w:w="1559" w:type="dxa"/>
          </w:tcPr>
          <w:p w:rsidR="00160750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</w:t>
            </w:r>
            <w:r w:rsidR="00302E8E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устного сообщения </w:t>
            </w:r>
          </w:p>
        </w:tc>
        <w:tc>
          <w:tcPr>
            <w:tcW w:w="1559" w:type="dxa"/>
          </w:tcPr>
          <w:p w:rsidR="00160750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302E8E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</w:t>
            </w:r>
            <w:r w:rsid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rbeitsbuch), Langenscheidt, 201</w:t>
            </w:r>
            <w:r w:rsidR="00302E8E" w:rsidRPr="00F87AD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4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F87AD7" w:rsidTr="00302E8E">
        <w:tc>
          <w:tcPr>
            <w:tcW w:w="392" w:type="dxa"/>
          </w:tcPr>
          <w:p w:rsidR="00FD41C1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302E8E" w:rsidRPr="00302E8E" w:rsidRDefault="00302E8E" w:rsidP="00302E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Forschungsarbeit </w:t>
            </w:r>
            <w:r w:rsidRPr="00302E8E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lastRenderedPageBreak/>
              <w:t>mit den Konzepten „Überzeugungen“, „Weltanschauung“,</w:t>
            </w:r>
          </w:p>
          <w:p w:rsidR="00FD41C1" w:rsidRPr="00302E8E" w:rsidRDefault="00302E8E" w:rsidP="00302E8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„Verstand“, „Bewusstsein“.</w:t>
            </w:r>
          </w:p>
        </w:tc>
        <w:tc>
          <w:tcPr>
            <w:tcW w:w="1985" w:type="dxa"/>
          </w:tcPr>
          <w:p w:rsidR="00FD41C1" w:rsidRPr="00302E8E" w:rsidRDefault="00302E8E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</w:t>
            </w: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 xml:space="preserve">интезирование </w:t>
            </w:r>
            <w:r w:rsidRPr="00302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 материала в соответствии с особенностями художественных произведений.</w:t>
            </w:r>
          </w:p>
        </w:tc>
        <w:tc>
          <w:tcPr>
            <w:tcW w:w="1559" w:type="dxa"/>
          </w:tcPr>
          <w:p w:rsidR="00FD41C1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Чтение </w:t>
            </w:r>
            <w:r w:rsidR="00302E8E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художественного текста</w:t>
            </w:r>
          </w:p>
        </w:tc>
        <w:tc>
          <w:tcPr>
            <w:tcW w:w="1559" w:type="dxa"/>
          </w:tcPr>
          <w:p w:rsidR="00FD41C1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Реферат</w:t>
            </w:r>
          </w:p>
        </w:tc>
        <w:tc>
          <w:tcPr>
            <w:tcW w:w="1843" w:type="dxa"/>
          </w:tcPr>
          <w:p w:rsidR="00C14564" w:rsidRPr="00302E8E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lastRenderedPageBreak/>
              <w:t>(Kursbuch und Arbeitsbuch), Langens</w:t>
            </w:r>
            <w:r w:rsid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cheidt, Berlin und München, 201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5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FD41C1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2021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«__________» 2021</w:t>
      </w:r>
    </w:p>
    <w:p w:rsidR="00CA79C5" w:rsidRDefault="00CA79C5" w:rsidP="00CA79C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9C5" w:rsidRDefault="00CA79C5" w:rsidP="00CA79C5">
      <w:pPr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7FC7"/>
    <w:rsid w:val="00302E8E"/>
    <w:rsid w:val="003A6DAF"/>
    <w:rsid w:val="003A7F47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C14564"/>
    <w:rsid w:val="00CA79C5"/>
    <w:rsid w:val="00F87AD7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19</cp:revision>
  <cp:lastPrinted>2021-01-15T08:32:00Z</cp:lastPrinted>
  <dcterms:created xsi:type="dcterms:W3CDTF">2021-01-13T10:42:00Z</dcterms:created>
  <dcterms:modified xsi:type="dcterms:W3CDTF">2021-08-22T12:01:00Z</dcterms:modified>
</cp:coreProperties>
</file>